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21" w:rsidRPr="00576B21" w:rsidRDefault="00576B21" w:rsidP="00576B21">
      <w:pPr>
        <w:spacing w:line="276" w:lineRule="auto"/>
        <w:rPr>
          <w:rFonts w:ascii="Times New Roman" w:hAnsi="Times New Roman" w:cs="Times New Roman"/>
          <w:sz w:val="24"/>
          <w:szCs w:val="24"/>
          <w:lang/>
        </w:rPr>
      </w:pPr>
      <w:r w:rsidRPr="00576B21"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Прилог 3.1. </w:t>
      </w:r>
      <w:r w:rsidRPr="00576B21">
        <w:rPr>
          <w:rFonts w:ascii="Times New Roman" w:hAnsi="Times New Roman" w:cs="Times New Roman"/>
          <w:sz w:val="24"/>
          <w:szCs w:val="24"/>
          <w:lang/>
        </w:rPr>
        <w:t>Изводи из Статута о праћењу квалитета и Комисији за квалитет</w:t>
      </w:r>
    </w:p>
    <w:p w:rsidR="009933C0" w:rsidRPr="00576B21" w:rsidRDefault="009933C0" w:rsidP="00576B21">
      <w:pPr>
        <w:rPr>
          <w:rFonts w:ascii="Times New Roman" w:hAnsi="Times New Roman" w:cs="Times New Roman"/>
          <w:lang/>
        </w:rPr>
      </w:pPr>
    </w:p>
    <w:p w:rsidR="009933C0" w:rsidRPr="009933C0" w:rsidRDefault="009933C0" w:rsidP="009933C0">
      <w:pPr>
        <w:jc w:val="center"/>
        <w:rPr>
          <w:rFonts w:ascii="Times New Roman" w:hAnsi="Times New Roman" w:cs="Times New Roman"/>
        </w:rPr>
      </w:pPr>
      <w:proofErr w:type="spellStart"/>
      <w:r w:rsidRPr="009933C0">
        <w:rPr>
          <w:rFonts w:ascii="Times New Roman" w:hAnsi="Times New Roman" w:cs="Times New Roman"/>
        </w:rPr>
        <w:t>Члан</w:t>
      </w:r>
      <w:proofErr w:type="spellEnd"/>
      <w:r w:rsidRPr="009933C0">
        <w:rPr>
          <w:rFonts w:ascii="Times New Roman" w:hAnsi="Times New Roman" w:cs="Times New Roman"/>
        </w:rPr>
        <w:t xml:space="preserve"> 168</w:t>
      </w:r>
    </w:p>
    <w:p w:rsidR="009933C0" w:rsidRPr="009933C0" w:rsidRDefault="009933C0" w:rsidP="009933C0">
      <w:pPr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Комисија за самовредновање квалитета студијских програма, наставе, рада наставника, служби и услова рада (у даљем тексту: Комисија за квалитет) највиши је орган у процесу обезбеђења квалитета.  Наставно-стручно веће образује Комисију за квалитет. Комисија за квалитет броји 8 чланова, од којих су шест представници запослених у настави и секретаријату, а два члана су представници студената.  </w:t>
      </w:r>
    </w:p>
    <w:p w:rsidR="009933C0" w:rsidRPr="009933C0" w:rsidRDefault="009933C0" w:rsidP="009933C0">
      <w:pPr>
        <w:jc w:val="center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Члан 169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Комисија за квалитет: 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(1) Припрема и предлаже стратегију, стандарде и поступке обезбеђења квалитета рада Школе;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(2) Предлаже стратешке и акционе планове за обезбеђење квалитета;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(3) Предлаже доношење општих аката у области управљања квалитетом;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(4) Припрема годишњи план рада и спровођења самовредновања;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(5) Спроводи поступак самовредновања и оцењивања квалитета студијских програма, наставе и услова рада;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(6) Примењује критеријуме и поступке из правилника које доносе Министарство просвете, Национални савет за високо образовање и друге надлежне институције;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(7) На захтев Комисије за акредитацију и проверу квалитета Министарства просвете Републике Србије доставља информације о поступку и резултатима самовредновања, као и друге податке од значаја за оцену квалитета студијских програма, наставе и услова рада;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 (8) Припрема материјал о пролазности студената на испитима за Наставно-стручно веће најмање два пута годишње: (а) непосредно по завршетку зимског семестра и (б) непосредно по завршетку летњег семестра;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(9) Подноси извештаје о спроведеним поступцима самовредновања Наставностручном већу и другим заинтересованим и надлежним органима;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(10) Предлаже мере за унапређивање квалитета Наставно-стручног процеса; 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(11) Утврђује предлог извештаја о самовредновању;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 (12) Обавља и друге послове из своје надлежности на иницијативу Наставно-стручног већа и директора.  </w:t>
      </w:r>
    </w:p>
    <w:p w:rsidR="009933C0" w:rsidRPr="009933C0" w:rsidRDefault="009933C0" w:rsidP="009933C0">
      <w:pPr>
        <w:jc w:val="center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Члан 170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Комисија за квалитет израђује годишњи план активности, који представља Наставно-стручном већу Школе.  Комисија за квалитет најмање једном годишње подноси извештај о раду Наставно-стручном већу. Рад Комисије за квалитет је отворен увиду јавности. Општим актом ближе се регулишу овлашћења и начин рада и одлучивања Комисије за квалитет. </w:t>
      </w:r>
    </w:p>
    <w:p w:rsidR="009933C0" w:rsidRDefault="009933C0" w:rsidP="009933C0">
      <w:pPr>
        <w:jc w:val="center"/>
        <w:rPr>
          <w:rFonts w:ascii="Times New Roman" w:hAnsi="Times New Roman" w:cs="Times New Roman"/>
        </w:rPr>
      </w:pPr>
    </w:p>
    <w:p w:rsidR="009933C0" w:rsidRDefault="009933C0" w:rsidP="009933C0">
      <w:pPr>
        <w:jc w:val="center"/>
        <w:rPr>
          <w:rFonts w:ascii="Times New Roman" w:hAnsi="Times New Roman" w:cs="Times New Roman"/>
        </w:rPr>
      </w:pPr>
    </w:p>
    <w:p w:rsidR="009933C0" w:rsidRDefault="009933C0" w:rsidP="009933C0">
      <w:pPr>
        <w:jc w:val="center"/>
        <w:rPr>
          <w:rFonts w:ascii="Times New Roman" w:hAnsi="Times New Roman" w:cs="Times New Roman"/>
        </w:rPr>
      </w:pPr>
    </w:p>
    <w:p w:rsidR="009933C0" w:rsidRPr="009933C0" w:rsidRDefault="009933C0" w:rsidP="009933C0">
      <w:pPr>
        <w:jc w:val="center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lastRenderedPageBreak/>
        <w:t>Члан 171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 xml:space="preserve">Савет Школе, на предлог директора, доноси Стратегију обезбеђења квалитета рада Школе, која је доступна јавности. Наставно-стручно веће, на предлог Комисије за квалитет, доноси опште акте којима се утврђују стандарди и поступци за обезбеђење квалитета. </w:t>
      </w:r>
    </w:p>
    <w:p w:rsidR="009933C0" w:rsidRPr="009933C0" w:rsidRDefault="009933C0" w:rsidP="009933C0">
      <w:pPr>
        <w:jc w:val="center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Члан 172</w:t>
      </w:r>
    </w:p>
    <w:p w:rsidR="009933C0" w:rsidRPr="009933C0" w:rsidRDefault="009933C0" w:rsidP="009933C0">
      <w:pPr>
        <w:jc w:val="both"/>
        <w:rPr>
          <w:rFonts w:ascii="Times New Roman" w:hAnsi="Times New Roman" w:cs="Times New Roman"/>
        </w:rPr>
      </w:pPr>
      <w:r w:rsidRPr="009933C0">
        <w:rPr>
          <w:rFonts w:ascii="Times New Roman" w:hAnsi="Times New Roman" w:cs="Times New Roman"/>
        </w:rPr>
        <w:t>Школа спроводи поступак самовредновања и оцењивања квалитета својих студијских програма, наставе и услова рада  по правилу једном годишње, а најмање једном у три године. Самовредновање се спроводи на начин и по поступку прописаним Правилником о самовредновању Школе, који доноси Наставно-стручно веће. Правилником о самовредновању предвиђа се и разматрање оцене студената у оквиру поступка самовредновања.</w:t>
      </w:r>
    </w:p>
    <w:p w:rsidR="009933C0" w:rsidRPr="009933C0" w:rsidRDefault="009933C0" w:rsidP="009933C0"/>
    <w:sectPr w:rsidR="009933C0" w:rsidRPr="009933C0" w:rsidSect="009933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33C0"/>
    <w:rsid w:val="00576B21"/>
    <w:rsid w:val="0061043A"/>
    <w:rsid w:val="009933C0"/>
    <w:rsid w:val="00C714C6"/>
    <w:rsid w:val="00F36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2464</Characters>
  <Application>Microsoft Office Word</Application>
  <DocSecurity>0</DocSecurity>
  <Lines>20</Lines>
  <Paragraphs>5</Paragraphs>
  <ScaleCrop>false</ScaleCrop>
  <Company>Grizli777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2</cp:revision>
  <dcterms:created xsi:type="dcterms:W3CDTF">2020-08-02T10:45:00Z</dcterms:created>
  <dcterms:modified xsi:type="dcterms:W3CDTF">2020-09-03T17:48:00Z</dcterms:modified>
</cp:coreProperties>
</file>